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A345D" w14:textId="07694E43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</w:rPr>
        <w:t>СОВЕТ ДЕПУТАТОВ КРАСНОСИБИРСКОГО СЕЛЬСОВЕТА</w:t>
      </w:r>
    </w:p>
    <w:p w14:paraId="6737ACF3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</w:rPr>
        <w:t>КОЧКОВСКОГО РАЙОНА НОВОСИБИРСКОЙ ОБЛАСТИ</w:t>
      </w:r>
    </w:p>
    <w:p w14:paraId="5DF2C5F6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</w:rPr>
        <w:t>(шестого созыва)</w:t>
      </w:r>
    </w:p>
    <w:p w14:paraId="45A1467C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14:paraId="5719CDE6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bCs/>
          <w:color w:val="2C2D2E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</w:t>
      </w:r>
    </w:p>
    <w:p w14:paraId="13FCDC01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</w:rPr>
        <w:t>РЕШЕНИЕ</w:t>
      </w:r>
    </w:p>
    <w:p w14:paraId="6690D7F8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2C2D2E"/>
          <w:sz w:val="28"/>
          <w:szCs w:val="28"/>
        </w:rPr>
        <w:t> Тридцать четвертой сессии</w:t>
      </w:r>
    </w:p>
    <w:p w14:paraId="5DBA3B7B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2C2D2E"/>
          <w:sz w:val="23"/>
          <w:szCs w:val="23"/>
        </w:rPr>
      </w:pPr>
      <w:r>
        <w:rPr>
          <w:rFonts w:ascii="Arial" w:eastAsia="Times New Roman" w:hAnsi="Arial" w:cs="Arial"/>
          <w:color w:val="2C2D2E"/>
          <w:sz w:val="23"/>
          <w:szCs w:val="23"/>
        </w:rPr>
        <w:t> </w:t>
      </w:r>
    </w:p>
    <w:p w14:paraId="4C88B739" w14:textId="6F9E56ED" w:rsidR="002D69A1" w:rsidRDefault="002D69A1" w:rsidP="002D69A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C2D2E"/>
          <w:sz w:val="23"/>
          <w:szCs w:val="23"/>
        </w:rPr>
      </w:pPr>
      <w:r>
        <w:rPr>
          <w:rFonts w:ascii="Times New Roman" w:eastAsia="Times New Roman" w:hAnsi="Times New Roman"/>
          <w:b/>
          <w:color w:val="2C2D2E"/>
          <w:sz w:val="28"/>
          <w:szCs w:val="28"/>
        </w:rPr>
        <w:t xml:space="preserve">от </w:t>
      </w:r>
      <w:r w:rsidR="00482455">
        <w:rPr>
          <w:rFonts w:ascii="Times New Roman" w:eastAsia="Times New Roman" w:hAnsi="Times New Roman"/>
          <w:b/>
          <w:color w:val="2C2D2E"/>
          <w:sz w:val="28"/>
          <w:szCs w:val="28"/>
        </w:rPr>
        <w:t>2</w:t>
      </w:r>
      <w:r w:rsidR="002A0856">
        <w:rPr>
          <w:rFonts w:ascii="Times New Roman" w:eastAsia="Times New Roman" w:hAnsi="Times New Roman"/>
          <w:b/>
          <w:color w:val="2C2D2E"/>
          <w:sz w:val="28"/>
          <w:szCs w:val="28"/>
        </w:rPr>
        <w:t>3</w:t>
      </w:r>
      <w:r>
        <w:rPr>
          <w:rFonts w:ascii="Times New Roman" w:eastAsia="Times New Roman" w:hAnsi="Times New Roman"/>
          <w:b/>
          <w:color w:val="2C2D2E"/>
          <w:sz w:val="28"/>
          <w:szCs w:val="28"/>
        </w:rPr>
        <w:t xml:space="preserve">.09.2024г.                                                                                                     № </w:t>
      </w:r>
      <w:r w:rsidR="00632EDA">
        <w:rPr>
          <w:rFonts w:ascii="Times New Roman" w:eastAsia="Times New Roman" w:hAnsi="Times New Roman"/>
          <w:b/>
          <w:color w:val="2C2D2E"/>
          <w:sz w:val="28"/>
          <w:szCs w:val="28"/>
        </w:rPr>
        <w:t>4</w:t>
      </w:r>
      <w:r>
        <w:rPr>
          <w:rFonts w:ascii="Arial" w:eastAsia="Times New Roman" w:hAnsi="Arial" w:cs="Arial"/>
          <w:b/>
          <w:color w:val="2C2D2E"/>
          <w:sz w:val="23"/>
          <w:szCs w:val="23"/>
        </w:rPr>
        <w:t> </w:t>
      </w:r>
    </w:p>
    <w:p w14:paraId="33E9E1DF" w14:textId="77777777" w:rsidR="002D69A1" w:rsidRDefault="002D69A1" w:rsidP="002D69A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14:paraId="2E8AEB86" w14:textId="32E0184F" w:rsidR="002D69A1" w:rsidRDefault="002D69A1" w:rsidP="002D69A1">
      <w:pPr>
        <w:spacing w:after="0" w:line="240" w:lineRule="auto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внесении изменений в решение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Совета депутатов </w:t>
      </w:r>
      <w:proofErr w:type="spellStart"/>
      <w:proofErr w:type="gramStart"/>
      <w:r w:rsidR="00632EDA"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 w:rsidR="00632ED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от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632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5.05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.2018г. № </w:t>
      </w:r>
      <w:r w:rsidR="00632ED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632EDA">
        <w:rPr>
          <w:rFonts w:ascii="Times New Roman" w:hAnsi="Times New Roman" w:cs="Times New Roman"/>
          <w:b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области»</w:t>
      </w:r>
    </w:p>
    <w:p w14:paraId="227A4069" w14:textId="77777777" w:rsidR="002D69A1" w:rsidRDefault="002D69A1" w:rsidP="002D69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14:paraId="4705AF9F" w14:textId="35C3626D" w:rsidR="002D69A1" w:rsidRDefault="00B25804" w:rsidP="002D69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Рассмотрев протест прокуратуры</w:t>
      </w:r>
      <w:r w:rsidR="008723C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23CA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8723CA">
        <w:rPr>
          <w:rFonts w:ascii="Times New Roman" w:hAnsi="Times New Roman" w:cs="Times New Roman"/>
          <w:sz w:val="28"/>
          <w:szCs w:val="28"/>
        </w:rPr>
        <w:t xml:space="preserve"> района от 10.07.2024   №1-45в-</w:t>
      </w:r>
      <w:proofErr w:type="gramStart"/>
      <w:r w:rsidR="008723CA">
        <w:rPr>
          <w:rFonts w:ascii="Times New Roman" w:hAnsi="Times New Roman" w:cs="Times New Roman"/>
          <w:sz w:val="28"/>
          <w:szCs w:val="28"/>
        </w:rPr>
        <w:t>2024,,</w:t>
      </w:r>
      <w:proofErr w:type="gramEnd"/>
      <w:r w:rsidR="008723CA">
        <w:rPr>
          <w:rFonts w:ascii="Times New Roman" w:hAnsi="Times New Roman" w:cs="Times New Roman"/>
          <w:sz w:val="28"/>
          <w:szCs w:val="28"/>
        </w:rPr>
        <w:t xml:space="preserve"> в</w:t>
      </w:r>
      <w:r w:rsidR="002D69A1">
        <w:rPr>
          <w:rFonts w:ascii="Times New Roman" w:hAnsi="Times New Roman" w:cs="Times New Roman"/>
          <w:sz w:val="28"/>
          <w:szCs w:val="28"/>
        </w:rPr>
        <w:t xml:space="preserve"> целях приведения правил </w:t>
      </w:r>
      <w:r w:rsidR="002D69A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благоустройства территории </w:t>
      </w:r>
      <w:proofErr w:type="spellStart"/>
      <w:r w:rsidR="00632EDA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="002D69A1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2D69A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2D69A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соответствие с федеральным законодательством и законодательством Новосибирской области</w:t>
      </w:r>
      <w:r w:rsidR="008723CA">
        <w:rPr>
          <w:rFonts w:ascii="Times New Roman" w:hAnsi="Times New Roman" w:cs="Times New Roman"/>
          <w:sz w:val="28"/>
          <w:szCs w:val="28"/>
        </w:rPr>
        <w:t>,</w:t>
      </w:r>
      <w:r w:rsidR="002D69A1">
        <w:rPr>
          <w:rFonts w:ascii="Times New Roman" w:hAnsi="Times New Roman" w:cs="Times New Roman"/>
          <w:sz w:val="28"/>
          <w:szCs w:val="28"/>
        </w:rPr>
        <w:t xml:space="preserve"> </w:t>
      </w:r>
      <w:r w:rsidR="002D69A1">
        <w:rPr>
          <w:rFonts w:ascii="Times New Roman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8723CA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 w:rsidR="002D69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A14E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4E31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A14E31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14:paraId="402F386F" w14:textId="77777777" w:rsidR="002D69A1" w:rsidRDefault="002D69A1" w:rsidP="002D69A1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14:paraId="6E94D3B6" w14:textId="32DD2922" w:rsidR="002D69A1" w:rsidRDefault="002D69A1" w:rsidP="0098544C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8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Внести в решение Совета депутатов </w:t>
      </w:r>
      <w:proofErr w:type="spellStart"/>
      <w:r w:rsidR="00A14E31">
        <w:rPr>
          <w:rFonts w:ascii="Times New Roman" w:hAnsi="Times New Roman" w:cs="Times New Roman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от 1</w:t>
      </w:r>
      <w:r w:rsidR="00A14E31">
        <w:rPr>
          <w:rFonts w:ascii="Times New Roman" w:hAnsi="Times New Roman" w:cs="Times New Roman"/>
          <w:bCs/>
          <w:color w:val="000000"/>
          <w:sz w:val="28"/>
          <w:szCs w:val="28"/>
        </w:rPr>
        <w:t>5.05.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2018г. № </w:t>
      </w:r>
      <w:r w:rsidR="00A14E31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«Об утверждении правил благоустройства территории </w:t>
      </w:r>
      <w:proofErr w:type="spellStart"/>
      <w:r w:rsidR="00A14E31">
        <w:rPr>
          <w:rFonts w:ascii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следующие изменения:</w:t>
      </w:r>
    </w:p>
    <w:p w14:paraId="5E8AE1B4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1.1. Подпункт 5 пункта 13.6 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«5) высота панелей с козырьком должна быть не менее 2,2 метров»;</w:t>
      </w:r>
    </w:p>
    <w:p w14:paraId="1101A882" w14:textId="1146ED38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1.2. Подпункт 6 пункта 13.6 изложить в новой редакции: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95269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) панели ограждений должны быть прямоугольными. Длина панелей должна быть 4,0 метра»;</w:t>
      </w:r>
    </w:p>
    <w:p w14:paraId="07AA4F35" w14:textId="2C2CDE11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1.3.</w:t>
      </w:r>
      <w:r w:rsidR="00442F5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Подпункт 7 пункта 13.6 изложить в новой редакции: «7) Временные тротуары вдоль ограждений, предназначенные для прохода людей, следует изготовлять в виде отдельных настилов прямоугольной формы. Длина настилов тротуаров должна быть кратна длине панелей ограждений.</w:t>
      </w:r>
    </w:p>
    <w:p w14:paraId="2BAD5EC6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Конструкция тротуаров ограждений должна соответствовать следующим требованиям:</w:t>
      </w:r>
    </w:p>
    <w:p w14:paraId="3519A673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должна обеспечивать проход шириной не менее 1,8 м;</w:t>
      </w:r>
    </w:p>
    <w:p w14:paraId="34135F6C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зазоры в настилах тротуаров допускаются не более 5 мм;</w:t>
      </w:r>
    </w:p>
    <w:p w14:paraId="66407D4F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должна обеспечивать сток воды с их поверхностей в процессе эксплуатации;</w:t>
      </w:r>
    </w:p>
    <w:p w14:paraId="5314400D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иметь специальное противоскользящее покрытие для настила тротуаров из металлических решеток.</w:t>
      </w:r>
    </w:p>
    <w:p w14:paraId="4AEA1255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Пандусы для заезда на настил тротуара и съезда с него должны соответствовать СП 59.13330.2016.»; </w:t>
      </w:r>
    </w:p>
    <w:p w14:paraId="10CE1808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1.4. Подпункт 13 пункта 13.6 изложить в новой редакции: «13)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Временные тротуары ограждений, расположенные на участках примыкания строительной</w:t>
      </w:r>
    </w:p>
    <w:p w14:paraId="4D7C9384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площадки к проезжей части должны быть оборудованы защитными перилами, устанавливаемыми со стороны движения транспорта.</w:t>
      </w:r>
    </w:p>
    <w:p w14:paraId="3F341A07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Конструкция защитных перил должна состоять из стоек, а также поручня и промежуточного горизонтального элемента, расположенных соответственно на высоте 1,1 и 0.5 м от уровня тротуара.</w:t>
      </w:r>
    </w:p>
    <w:p w14:paraId="4CD747AC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Поручни следует крепить к стойкам с внутренней стороны или сверху, промежуточный горизонтальный элемент — с внутренней стороны.»;</w:t>
      </w:r>
    </w:p>
    <w:p w14:paraId="79E5761C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1.5. В подпункт 14 пункта 13.6 слова «ГОСТ 21779-82» заменить словами «ГОСТ Р 58942-2020»;</w:t>
      </w:r>
    </w:p>
    <w:p w14:paraId="72F10E33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1.6. Подпункт 5 пункта 13.2 изложить в новой редакции: «5) При въезде на площадку устанавливают информационные щиты с указанием:</w:t>
      </w:r>
    </w:p>
    <w:p w14:paraId="24BAA873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наименования объекта, сроков начала и окончания работ, схемы объекта;</w:t>
      </w:r>
    </w:p>
    <w:p w14:paraId="27DD093D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наименования застройщика (технического заказчика);</w:t>
      </w:r>
    </w:p>
    <w:p w14:paraId="65B82B3F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представителя застройщика (технического заказчика) - должностного лица, отвечающего за ведение строительного контроля;</w:t>
      </w:r>
    </w:p>
    <w:p w14:paraId="655FF1AB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исполнителя работ (подрядной организации, генеральной подрядной организации) - инициалы, фамилия, должность, номер в национальном реестре специалистов и номера телефонов лица, ответственного за организацию работ по строительству, реконструкции, капитального ремонта, сносу объекта;</w:t>
      </w:r>
    </w:p>
    <w:p w14:paraId="2CC70889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представителя органа государственного строительного надзора или местного</w:t>
      </w:r>
    </w:p>
    <w:p w14:paraId="6A9F3A52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самоуправления, курирующего строительство;</w:t>
      </w:r>
    </w:p>
    <w:p w14:paraId="798D51B9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ответственного представителя проектной организации - должностное лицо, отвечающее за ведение авторского надзора, в случаях, когда он выполняется.»;</w:t>
      </w:r>
    </w:p>
    <w:p w14:paraId="3D8522AA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1.7. Подпункт 1 пункта 13.2 изложить в новой редакции: «1)</w:t>
      </w:r>
      <w: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Лицо, осуществляющее строительство, до начала любых работ должно оградить</w:t>
      </w:r>
    </w:p>
    <w:p w14:paraId="378FA25C" w14:textId="7777777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выделенную территорию строительной площадки, выделенные отдельные территории для размещения бытовых городков строителей, участки с опасными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  вредными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производственными факторами, участки с материальными ценностями строительной организации (при необходимости).»</w:t>
      </w:r>
    </w:p>
    <w:p w14:paraId="1C546BA8" w14:textId="378F3847" w:rsidR="002D69A1" w:rsidRDefault="002D69A1" w:rsidP="0098544C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 Решение вступает в силу после его официального опубликования в периодическом печатном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издании </w:t>
      </w:r>
      <w:r w:rsidR="0095269E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proofErr w:type="gramEnd"/>
      <w:r w:rsidR="0095269E">
        <w:rPr>
          <w:rFonts w:ascii="Times New Roman" w:hAnsi="Times New Roman" w:cs="Times New Roman"/>
          <w:color w:val="000000"/>
          <w:sz w:val="28"/>
          <w:szCs w:val="28"/>
        </w:rPr>
        <w:t>Красносибирский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вестник».</w:t>
      </w:r>
    </w:p>
    <w:p w14:paraId="6DB2C367" w14:textId="77777777" w:rsidR="002D69A1" w:rsidRDefault="002D69A1" w:rsidP="002D69A1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FF292C" w14:textId="2999391C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 w:rsidR="0095269E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14:paraId="40DB6669" w14:textId="03D7F7C4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</w:t>
      </w:r>
      <w:proofErr w:type="spellStart"/>
      <w:r w:rsidR="0095269E">
        <w:rPr>
          <w:rFonts w:ascii="Times New Roman" w:eastAsia="Times New Roman" w:hAnsi="Times New Roman" w:cs="Times New Roman"/>
          <w:color w:val="000000"/>
          <w:sz w:val="28"/>
          <w:szCs w:val="28"/>
        </w:rPr>
        <w:t>А.В.Непейвода</w:t>
      </w:r>
      <w:proofErr w:type="spellEnd"/>
    </w:p>
    <w:p w14:paraId="3BF49380" w14:textId="77777777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CB68AC" w14:textId="77777777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14:paraId="067B59CB" w14:textId="0197468E" w:rsidR="002D69A1" w:rsidRDefault="00EF34FF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Красносибирского</w:t>
      </w:r>
      <w:proofErr w:type="spellEnd"/>
      <w:r w:rsidR="002D69A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14:paraId="453062EA" w14:textId="3DFE3C79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                          </w:t>
      </w:r>
      <w:proofErr w:type="spellStart"/>
      <w:r w:rsidR="006747BB">
        <w:rPr>
          <w:rFonts w:ascii="Times New Roman" w:eastAsia="Times New Roman" w:hAnsi="Times New Roman" w:cs="Times New Roman"/>
          <w:color w:val="000000"/>
          <w:sz w:val="28"/>
          <w:szCs w:val="28"/>
        </w:rPr>
        <w:t>В.В.Абрамов</w:t>
      </w:r>
      <w:proofErr w:type="spellEnd"/>
    </w:p>
    <w:p w14:paraId="6C4F7E40" w14:textId="77777777" w:rsidR="002D69A1" w:rsidRDefault="002D69A1" w:rsidP="002D69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D9A5C33" w14:textId="77777777" w:rsidR="00E92F7E" w:rsidRDefault="00E92F7E"/>
    <w:sectPr w:rsidR="00E92F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103D2"/>
    <w:multiLevelType w:val="multilevel"/>
    <w:tmpl w:val="92F082D8"/>
    <w:lvl w:ilvl="0">
      <w:start w:val="1"/>
      <w:numFmt w:val="decimal"/>
      <w:lvlText w:val="%1."/>
      <w:lvlJc w:val="left"/>
      <w:pPr>
        <w:ind w:left="1880" w:hanging="1200"/>
      </w:pPr>
    </w:lvl>
    <w:lvl w:ilvl="1">
      <w:start w:val="1"/>
      <w:numFmt w:val="decimal"/>
      <w:isLgl/>
      <w:lvlText w:val="%1.%2."/>
      <w:lvlJc w:val="left"/>
      <w:pPr>
        <w:ind w:left="1400" w:hanging="720"/>
      </w:pPr>
    </w:lvl>
    <w:lvl w:ilvl="2">
      <w:start w:val="1"/>
      <w:numFmt w:val="decimal"/>
      <w:isLgl/>
      <w:lvlText w:val="%1.%2.%3."/>
      <w:lvlJc w:val="left"/>
      <w:pPr>
        <w:ind w:left="1400" w:hanging="720"/>
      </w:pPr>
    </w:lvl>
    <w:lvl w:ilvl="3">
      <w:start w:val="1"/>
      <w:numFmt w:val="decimal"/>
      <w:isLgl/>
      <w:lvlText w:val="%1.%2.%3.%4."/>
      <w:lvlJc w:val="left"/>
      <w:pPr>
        <w:ind w:left="1760" w:hanging="1080"/>
      </w:pPr>
    </w:lvl>
    <w:lvl w:ilvl="4">
      <w:start w:val="1"/>
      <w:numFmt w:val="decimal"/>
      <w:isLgl/>
      <w:lvlText w:val="%1.%2.%3.%4.%5."/>
      <w:lvlJc w:val="left"/>
      <w:pPr>
        <w:ind w:left="1760" w:hanging="1080"/>
      </w:pPr>
    </w:lvl>
    <w:lvl w:ilvl="5">
      <w:start w:val="1"/>
      <w:numFmt w:val="decimal"/>
      <w:isLgl/>
      <w:lvlText w:val="%1.%2.%3.%4.%5.%6."/>
      <w:lvlJc w:val="left"/>
      <w:pPr>
        <w:ind w:left="2120" w:hanging="1440"/>
      </w:pPr>
    </w:lvl>
    <w:lvl w:ilvl="6">
      <w:start w:val="1"/>
      <w:numFmt w:val="decimal"/>
      <w:isLgl/>
      <w:lvlText w:val="%1.%2.%3.%4.%5.%6.%7."/>
      <w:lvlJc w:val="left"/>
      <w:pPr>
        <w:ind w:left="2120" w:hanging="1440"/>
      </w:pPr>
    </w:lvl>
    <w:lvl w:ilvl="7">
      <w:start w:val="1"/>
      <w:numFmt w:val="decimal"/>
      <w:isLgl/>
      <w:lvlText w:val="%1.%2.%3.%4.%5.%6.%7.%8."/>
      <w:lvlJc w:val="left"/>
      <w:pPr>
        <w:ind w:left="2480" w:hanging="1800"/>
      </w:pPr>
    </w:lvl>
    <w:lvl w:ilvl="8">
      <w:start w:val="1"/>
      <w:numFmt w:val="decimal"/>
      <w:isLgl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1E0"/>
    <w:rsid w:val="000C009D"/>
    <w:rsid w:val="002A0856"/>
    <w:rsid w:val="002D69A1"/>
    <w:rsid w:val="00442F55"/>
    <w:rsid w:val="00482455"/>
    <w:rsid w:val="00563F80"/>
    <w:rsid w:val="00632EDA"/>
    <w:rsid w:val="006747BB"/>
    <w:rsid w:val="008723CA"/>
    <w:rsid w:val="0095269E"/>
    <w:rsid w:val="0098544C"/>
    <w:rsid w:val="00A14E31"/>
    <w:rsid w:val="00B25804"/>
    <w:rsid w:val="00CF61E0"/>
    <w:rsid w:val="00E92F7E"/>
    <w:rsid w:val="00EF3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AAA07"/>
  <w15:chartTrackingRefBased/>
  <w15:docId w15:val="{CC93686D-4CBC-4AEB-857E-A4894EAF9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69A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9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2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2024-09-11T01:34:00Z</dcterms:created>
  <dcterms:modified xsi:type="dcterms:W3CDTF">2024-09-20T05:50:00Z</dcterms:modified>
</cp:coreProperties>
</file>